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pacing w:val="40"/>
          <w:sz w:val="44"/>
          <w:szCs w:val="44"/>
        </w:rPr>
        <w:t>行政处罚决定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书</w:t>
      </w:r>
    </w:p>
    <w:p>
      <w:pPr>
        <w:jc w:val="center"/>
        <w:rPr>
          <w:rFonts w:hint="eastAsia"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kern w:val="0"/>
          <w:sz w:val="24"/>
        </w:rPr>
        <w:t xml:space="preserve">                                    </w:t>
      </w:r>
      <w:r>
        <w:rPr>
          <w:rFonts w:hint="eastAsia" w:ascii="仿宋_GB2312" w:eastAsia="仿宋_GB2312"/>
          <w:kern w:val="0"/>
          <w:sz w:val="24"/>
          <w:lang w:val="en-US" w:eastAsia="zh-CN"/>
        </w:rPr>
        <w:t xml:space="preserve">   </w:t>
      </w:r>
      <w:r>
        <w:rPr>
          <w:rFonts w:hint="eastAsia" w:ascii="仿宋_GB2312" w:eastAsia="仿宋_GB2312"/>
          <w:kern w:val="0"/>
          <w:sz w:val="24"/>
        </w:rPr>
        <w:t>案号：</w:t>
      </w:r>
      <w:r>
        <w:rPr>
          <w:rFonts w:hint="eastAsia" w:ascii="仿宋_GB2312" w:eastAsia="仿宋_GB2312"/>
          <w:kern w:val="0"/>
          <w:sz w:val="24"/>
          <w:szCs w:val="24"/>
          <w:lang w:val="en-US" w:eastAsia="zh-CN"/>
        </w:rPr>
        <w:t>黑抚交罚【2020】001号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1103"/>
        <w:gridCol w:w="1195"/>
        <w:gridCol w:w="1287"/>
        <w:gridCol w:w="934"/>
        <w:gridCol w:w="1366"/>
        <w:gridCol w:w="19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当事人</w:t>
            </w: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姓 　 名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王金成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23081119790110XXXX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住 　 址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佳市永红区五一第一社区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1524648XXXX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名 　 称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地　　址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联系电话</w:t>
            </w:r>
          </w:p>
        </w:tc>
        <w:tc>
          <w:tcPr>
            <w:tcW w:w="2221" w:type="dxa"/>
            <w:gridSpan w:val="2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</w:t>
            </w:r>
          </w:p>
        </w:tc>
        <w:tc>
          <w:tcPr>
            <w:tcW w:w="1982" w:type="dxa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统一社会信用代码</w:t>
            </w:r>
          </w:p>
        </w:tc>
        <w:tc>
          <w:tcPr>
            <w:tcW w:w="4282" w:type="dxa"/>
            <w:gridSpan w:val="3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 xml:space="preserve"> 违法事实及证据：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2020年8月8日20时10分左右，抚远市交通运输局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  <w:lang w:val="en-US" w:eastAsia="zh-CN"/>
        </w:rPr>
        <w:t>执法人员李洪友、杨林林在黑瞎子岛巡查中发现，当事人王金成经营的黑D88585青年型客车（佳木斯-海青），在未经批准的情况下，因旅客包车私自从抚远火车站到黑瞎子岛，</w:t>
      </w:r>
      <w:bookmarkStart w:id="0" w:name="_GoBack"/>
      <w:bookmarkEnd w:id="0"/>
      <w:r>
        <w:rPr>
          <w:rFonts w:hint="eastAsia" w:ascii="仿宋_GB2312" w:eastAsia="仿宋_GB2312"/>
          <w:sz w:val="24"/>
          <w:u w:val="single"/>
          <w:lang w:val="en-US" w:eastAsia="zh-CN"/>
        </w:rPr>
        <w:t>已构成未按照规定的线路行驶的违法事实。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 证据：1、询问笔录  2、相关证件复印件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你（单位）的行为违反了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道路旅客运输及客运站管理规定》第三十六条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</w:t>
      </w:r>
      <w:r>
        <w:rPr>
          <w:rFonts w:hint="eastAsia" w:ascii="仿宋_GB2312" w:eastAsia="仿宋_GB2312"/>
          <w:sz w:val="24"/>
        </w:rPr>
        <w:t xml:space="preserve">的规定，依据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道路旅客运输及客运站管理规定》第八十六条（一）项</w:t>
      </w:r>
      <w:r>
        <w:rPr>
          <w:rFonts w:hint="eastAsia" w:ascii="仿宋_GB2312" w:eastAsia="仿宋_GB2312"/>
          <w:sz w:val="24"/>
          <w:u w:val="single"/>
        </w:rPr>
        <w:t xml:space="preserve">                </w:t>
      </w:r>
      <w:r>
        <w:rPr>
          <w:rFonts w:hint="eastAsia" w:ascii="仿宋_GB2312" w:eastAsia="仿宋_GB2312"/>
          <w:sz w:val="24"/>
        </w:rPr>
        <w:t xml:space="preserve">的规定，决定给予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罚款壹仟元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</w:rPr>
        <w:t xml:space="preserve">的行政处罚。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处以罚款的，自收到本决定书之日起十五日内缴至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抚远市工商银行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，账号</w:t>
      </w:r>
      <w:r>
        <w:rPr>
          <w:rFonts w:hint="eastAsia"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</w:rPr>
        <w:t>，到期不缴纳罚款的，本机关可以每日按罚款数额的百分之三加处罚款，加处罚款的数额不超过罚款本数。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其他执行方式和期限：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如果不服本处罚决定，可以在六十日内依法向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抚远市人民政府</w:t>
      </w:r>
      <w:r>
        <w:rPr>
          <w:rFonts w:hint="eastAsia" w:ascii="仿宋_GB2312" w:eastAsia="仿宋_GB2312"/>
          <w:sz w:val="24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 xml:space="preserve">申请行政复议，或者在六个月内依法向 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人民法院提起行政诉讼，但本决定不停止执行，法律另有规定的除外。逾期不申请行政复议、不提起行政诉讼又不履行的，本机关将依法申请人民法院强制执行。</w:t>
      </w:r>
    </w:p>
    <w:p>
      <w:pPr>
        <w:spacing w:before="312" w:beforeLines="100" w:line="500" w:lineRule="exact"/>
        <w:jc w:val="center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抚远</w:t>
      </w:r>
      <w:r>
        <w:rPr>
          <w:rFonts w:hint="eastAsia" w:ascii="仿宋_GB2312" w:eastAsia="仿宋_GB2312"/>
          <w:sz w:val="24"/>
          <w:szCs w:val="24"/>
        </w:rPr>
        <w:t>市交通运输局</w:t>
      </w:r>
    </w:p>
    <w:p>
      <w:pPr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 xml:space="preserve"> 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8</w:t>
      </w:r>
      <w:r>
        <w:rPr>
          <w:rFonts w:hint="eastAsia" w:ascii="仿宋_GB2312" w:eastAsia="仿宋_GB2312"/>
          <w:sz w:val="24"/>
          <w:szCs w:val="24"/>
        </w:rPr>
        <w:t xml:space="preserve"> 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9</w:t>
      </w:r>
      <w:r>
        <w:rPr>
          <w:rFonts w:hint="eastAsia" w:ascii="仿宋_GB2312" w:eastAsia="仿宋_GB2312"/>
          <w:sz w:val="24"/>
          <w:szCs w:val="24"/>
        </w:rPr>
        <w:t xml:space="preserve"> 日</w:t>
      </w:r>
    </w:p>
    <w:p>
      <w:r>
        <w:rPr>
          <w:rFonts w:hint="eastAsia" w:ascii="仿宋_GB2312" w:eastAsia="仿宋_GB2312"/>
          <w:sz w:val="24"/>
        </w:rPr>
        <w:t>（本文书一式两份：一份存根，一份交当事人或其代理人。）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642DB"/>
    <w:rsid w:val="13BA7CC5"/>
    <w:rsid w:val="20A8654C"/>
    <w:rsid w:val="37966370"/>
    <w:rsid w:val="4DDF4804"/>
    <w:rsid w:val="674C362A"/>
    <w:rsid w:val="694642DB"/>
    <w:rsid w:val="6C7D40DF"/>
    <w:rsid w:val="6CAD5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2019-05-28T05:36:00Z</dcterms:created>
  <dc:creator>Win7</dc:creator>
  <cp:lastModifiedBy>月鸟</cp:lastModifiedBy>
  <dcterms:modified xsi:type="dcterms:W3CDTF">2020-10-28T01:19:39Z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